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Reason &amp; Assertion-Reasoning Questions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u w:val="single"/>
          <w:rtl w:val="0"/>
        </w:rPr>
        <w:t xml:space="preserve">Subject - Social Science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F.M = 20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/>
      </w:pPr>
      <w:r w:rsidDel="00000000" w:rsidR="00000000" w:rsidRPr="00000000">
        <w:rPr>
          <w:rtl w:val="0"/>
        </w:rPr>
        <w:t xml:space="preserve">Instructions: </w:t>
      </w:r>
    </w:p>
    <w:p w:rsidR="00000000" w:rsidDel="00000000" w:rsidP="00000000" w:rsidRDefault="00000000" w:rsidRPr="00000000" w14:paraId="00000006">
      <w:pPr>
        <w:jc w:val="left"/>
        <w:rPr/>
      </w:pPr>
      <w:r w:rsidDel="00000000" w:rsidR="00000000" w:rsidRPr="00000000">
        <w:rPr>
          <w:rtl w:val="0"/>
        </w:rPr>
        <w:t xml:space="preserve">All questions are compulsory. </w:t>
      </w:r>
    </w:p>
    <w:p w:rsidR="00000000" w:rsidDel="00000000" w:rsidP="00000000" w:rsidRDefault="00000000" w:rsidRPr="00000000" w14:paraId="00000007">
      <w:pPr>
        <w:jc w:val="left"/>
        <w:rPr/>
      </w:pPr>
      <w:r w:rsidDel="00000000" w:rsidR="00000000" w:rsidRPr="00000000">
        <w:rPr>
          <w:rtl w:val="0"/>
        </w:rPr>
        <w:t xml:space="preserve">Each question carry 1 mark. </w:t>
      </w:r>
    </w:p>
    <w:p w:rsidR="00000000" w:rsidDel="00000000" w:rsidP="00000000" w:rsidRDefault="00000000" w:rsidRPr="00000000" w14:paraId="00000008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/>
      </w:pPr>
      <w:r w:rsidDel="00000000" w:rsidR="00000000" w:rsidRPr="00000000">
        <w:rPr>
          <w:rtl w:val="0"/>
        </w:rPr>
        <w:t xml:space="preserve">Read the following questions.                [1×20]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1. Identify the most suitable reason.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Company denied the demands of local rulers, because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A. Rulers were weak.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B. They wanted to restrict the power of local rulers.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C. They were confident of their own military power.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D. They wanted to annex those kingdoms.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2. Choose the incorrect statement given below.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A. Through Subsidiary alliance Company took control over revenues and territories of kings.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B. Policies of the East India Company effected people of Indian subcontinent in same way.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C. Company's religious reforms paved the way for the revolt of 1857.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D. One of the main economic reasons for the revolt was decline of artisans , Indian traders and increase of unemployment due to Company's mercantile policy of trade.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3. In 1856, Canning decided that Bahadur Shah Zafar would be the last emperor.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A. To curb down the power of the Mughals.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B. To punish the emperor.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C. To end the rule of the Mughals.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D. To stop the misgovernance of the erstwhile emperor.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4. Industry is linked with ______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A. Primary activity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B. Secondary activity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C. Tertiary activity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D. All of the above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5. Co-operative industry have been organized with the objective of the upliftment of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A.  The non-state controlled initiative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B.  The government's effort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C. The people living below the poverty line.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D. Both A &amp; B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6. _______ does not lead to marginalization. </w:t>
      </w:r>
    </w:p>
    <w:p w:rsidR="00000000" w:rsidDel="00000000" w:rsidP="00000000" w:rsidRDefault="00000000" w:rsidRPr="00000000" w14:paraId="0000002D">
      <w:pPr>
        <w:ind w:left="0" w:firstLine="0"/>
        <w:rPr/>
      </w:pPr>
      <w:r w:rsidDel="00000000" w:rsidR="00000000" w:rsidRPr="00000000">
        <w:rPr>
          <w:rtl w:val="0"/>
        </w:rPr>
        <w:t xml:space="preserve">I.Seclusion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II.Rejection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III.Tyranny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IV. Disapproval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7. The interaction of tribal society and the state resulted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A. Social hierarchy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B. Economic divisions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C. Religious amalgamation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D. Both A &amp; C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8. Choose the correct option.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Apartheid is an important contributor to marginalization. 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Equal access to necessary resources on the basis of identity can also create the situation of marginalization.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Tribes lost their habitat due to company’s greed.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Both A &amp; C </w:t>
      </w:r>
    </w:p>
    <w:p w:rsidR="00000000" w:rsidDel="00000000" w:rsidP="00000000" w:rsidRDefault="00000000" w:rsidRPr="00000000" w14:paraId="0000003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9. Identify the type of industry. 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It has the ability to generate a large number of job opportunities.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II. It has the scope to make productive use of locally available resources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III. It involves less finance and less expenditure in technology and machines.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Small scale industry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Large scale industry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Agro based industry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Forest based industry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10. The immediate factor for rebellion in 1857 was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A. Racial discrimination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B. Economic disparity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C. Territorial aggression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D. Rumour of Cartridge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Choose the correct code for questions given below. 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Assertion &amp; Reason both are correct and Reason is the correct explanation of Assertion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Assertion &amp; Reason both are correct but Reason is not the correct explanation of Assertion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Assertion is true , Reason is false 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Assertion is false , Reason is true </w:t>
      </w:r>
    </w:p>
    <w:p w:rsidR="00000000" w:rsidDel="00000000" w:rsidP="00000000" w:rsidRDefault="00000000" w:rsidRPr="00000000" w14:paraId="0000005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11. Assertion: In the social environment sometimes groups of people and communities may have to experience an exclusion.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Reason: this sense of exclusion leads to communities not having access to resources and opportunities.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12. Assertion: Dadu was forced to leave the village.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Reason: The companywalas had legal rights over the region.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13. Assertion: The rulers gradually lost their authority and honour.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Reason: Many ruling families tried to negotiate with the company to protect their interest.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14. Assertion: Laws were passed by the British to reform the Indian society.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Reason: British felt the Indian society was full of prejudice.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15. Assertion: Struggle between rulers and the ruled are not unusual.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Reason: British rule was arbitrary.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16. Assertion: The finished product is more costly than the raw material.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Reason: Secondary activity changes the raw material into the finished product.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17. Assertion: Mineral based industries are the primary industry.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Reason: It works as a feeder industry. 18.Assertion: The textile industry is the oldest industry.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Reason: The textile industry is also known as the Sunrise industry.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19. Assertion: Tribals has a close association with forest.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Reason: Tribals live in Urban Areas.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20. Maruti Udyog limited is </w:t>
      </w:r>
    </w:p>
    <w:p w:rsidR="00000000" w:rsidDel="00000000" w:rsidP="00000000" w:rsidRDefault="00000000" w:rsidRPr="00000000" w14:paraId="00000068">
      <w:pPr>
        <w:ind w:left="0" w:firstLine="0"/>
        <w:rPr/>
      </w:pPr>
      <w:r w:rsidDel="00000000" w:rsidR="00000000" w:rsidRPr="00000000">
        <w:rPr>
          <w:rtl w:val="0"/>
        </w:rPr>
        <w:t xml:space="preserve">A.Owned &amp; operated by group of individuals. </w:t>
      </w:r>
    </w:p>
    <w:p w:rsidR="00000000" w:rsidDel="00000000" w:rsidP="00000000" w:rsidRDefault="00000000" w:rsidRPr="00000000" w14:paraId="00000069">
      <w:pPr>
        <w:ind w:left="0" w:firstLine="0"/>
        <w:rPr/>
      </w:pPr>
      <w:r w:rsidDel="00000000" w:rsidR="00000000" w:rsidRPr="00000000">
        <w:rPr>
          <w:rtl w:val="0"/>
        </w:rPr>
        <w:t xml:space="preserve">B.Owned &amp; operated by state. </w:t>
      </w:r>
    </w:p>
    <w:p w:rsidR="00000000" w:rsidDel="00000000" w:rsidP="00000000" w:rsidRDefault="00000000" w:rsidRPr="00000000" w14:paraId="0000006A">
      <w:pPr>
        <w:ind w:left="0" w:firstLine="0"/>
        <w:rPr/>
      </w:pPr>
      <w:r w:rsidDel="00000000" w:rsidR="00000000" w:rsidRPr="00000000">
        <w:rPr>
          <w:rtl w:val="0"/>
        </w:rPr>
        <w:t xml:space="preserve">C.Owned &amp; operated by both the state &amp; group of individuals. </w:t>
      </w:r>
    </w:p>
    <w:p w:rsidR="00000000" w:rsidDel="00000000" w:rsidP="00000000" w:rsidRDefault="00000000" w:rsidRPr="00000000" w14:paraId="0000006B">
      <w:pPr>
        <w:ind w:left="0" w:firstLine="0"/>
        <w:rPr/>
      </w:pPr>
      <w:r w:rsidDel="00000000" w:rsidR="00000000" w:rsidRPr="00000000">
        <w:rPr>
          <w:rtl w:val="0"/>
        </w:rPr>
        <w:t xml:space="preserve">D.Owned &amp; operated by producers and workers.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